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F578" w14:textId="7FEB375C" w:rsidR="00263C0F" w:rsidRDefault="00FC78BE">
      <w:pPr>
        <w:rPr>
          <w:b/>
          <w:bCs/>
        </w:rPr>
      </w:pPr>
      <w:r>
        <w:rPr>
          <w:noProof/>
        </w:rPr>
        <mc:AlternateContent>
          <mc:Choice Requires="wps">
            <w:drawing>
              <wp:anchor distT="0" distB="0" distL="114300" distR="114300" simplePos="0" relativeHeight="251661312" behindDoc="0" locked="0" layoutInCell="1" allowOverlap="1" wp14:anchorId="7C4C129D" wp14:editId="45398687">
                <wp:simplePos x="0" y="0"/>
                <wp:positionH relativeFrom="margin">
                  <wp:posOffset>6985</wp:posOffset>
                </wp:positionH>
                <wp:positionV relativeFrom="paragraph">
                  <wp:posOffset>-45456</wp:posOffset>
                </wp:positionV>
                <wp:extent cx="6668135" cy="1828800"/>
                <wp:effectExtent l="0" t="0" r="0" b="5080"/>
                <wp:wrapNone/>
                <wp:docPr id="1665815221" name="Text Box 1"/>
                <wp:cNvGraphicFramePr/>
                <a:graphic xmlns:a="http://schemas.openxmlformats.org/drawingml/2006/main">
                  <a:graphicData uri="http://schemas.microsoft.com/office/word/2010/wordprocessingShape">
                    <wps:wsp>
                      <wps:cNvSpPr txBox="1"/>
                      <wps:spPr>
                        <a:xfrm>
                          <a:off x="0" y="0"/>
                          <a:ext cx="6668135" cy="1828800"/>
                        </a:xfrm>
                        <a:prstGeom prst="rect">
                          <a:avLst/>
                        </a:prstGeom>
                        <a:noFill/>
                        <a:ln>
                          <a:noFill/>
                        </a:ln>
                      </wps:spPr>
                      <wps:txbx>
                        <w:txbxContent>
                          <w:p w14:paraId="599BCE53" w14:textId="77777777" w:rsidR="00FC78BE" w:rsidRPr="00FC78BE" w:rsidRDefault="003A4C1E" w:rsidP="003A4C1E">
                            <w:pPr>
                              <w:rPr>
                                <w:b/>
                                <w:color w:val="FFFFFF" w:themeColor="background1"/>
                                <w:sz w:val="44"/>
                                <w:szCs w:val="44"/>
                                <w14:textOutline w14:w="0" w14:cap="flat" w14:cmpd="sng" w14:algn="ctr">
                                  <w14:noFill/>
                                  <w14:prstDash w14:val="solid"/>
                                  <w14:round/>
                                </w14:textOutline>
                              </w:rPr>
                            </w:pPr>
                            <w:r w:rsidRPr="00FC78BE">
                              <w:rPr>
                                <w:b/>
                                <w:color w:val="FFFFFF" w:themeColor="background1"/>
                                <w:sz w:val="44"/>
                                <w:szCs w:val="44"/>
                                <w14:textOutline w14:w="0" w14:cap="flat" w14:cmpd="sng" w14:algn="ctr">
                                  <w14:noFill/>
                                  <w14:prstDash w14:val="solid"/>
                                  <w14:round/>
                                </w14:textOutline>
                              </w:rPr>
                              <w:t xml:space="preserve">ALPHA </w:t>
                            </w:r>
                            <w:proofErr w:type="spellStart"/>
                            <w:r w:rsidRPr="00FC78BE">
                              <w:rPr>
                                <w:b/>
                                <w:color w:val="FFFFFF" w:themeColor="background1"/>
                                <w:sz w:val="44"/>
                                <w:szCs w:val="44"/>
                                <w14:textOutline w14:w="0" w14:cap="flat" w14:cmpd="sng" w14:algn="ctr">
                                  <w14:noFill/>
                                  <w14:prstDash w14:val="solid"/>
                                  <w14:round/>
                                </w14:textOutline>
                              </w:rPr>
                              <w:t>ALPHA</w:t>
                            </w:r>
                            <w:proofErr w:type="spellEnd"/>
                            <w:r w:rsidRPr="00FC78BE">
                              <w:rPr>
                                <w:b/>
                                <w:color w:val="FFFFFF" w:themeColor="background1"/>
                                <w:sz w:val="44"/>
                                <w:szCs w:val="44"/>
                                <w14:textOutline w14:w="0" w14:cap="flat" w14:cmpd="sng" w14:algn="ctr">
                                  <w14:noFill/>
                                  <w14:prstDash w14:val="solid"/>
                                  <w14:round/>
                                </w14:textOutline>
                              </w:rPr>
                              <w:t xml:space="preserve"> </w:t>
                            </w:r>
                            <w:proofErr w:type="spellStart"/>
                            <w:r w:rsidRPr="00FC78BE">
                              <w:rPr>
                                <w:b/>
                                <w:color w:val="FFFFFF" w:themeColor="background1"/>
                                <w:sz w:val="44"/>
                                <w:szCs w:val="44"/>
                                <w14:textOutline w14:w="0" w14:cap="flat" w14:cmpd="sng" w14:algn="ctr">
                                  <w14:noFill/>
                                  <w14:prstDash w14:val="solid"/>
                                  <w14:round/>
                                </w14:textOutline>
                              </w:rPr>
                              <w:t>ALPHA</w:t>
                            </w:r>
                            <w:proofErr w:type="spellEnd"/>
                            <w:r w:rsidR="00DE5F71" w:rsidRPr="00FC78BE">
                              <w:rPr>
                                <w:b/>
                                <w:color w:val="FFFFFF" w:themeColor="background1"/>
                                <w:sz w:val="44"/>
                                <w:szCs w:val="44"/>
                                <w14:textOutline w14:w="0" w14:cap="flat" w14:cmpd="sng" w14:algn="ctr">
                                  <w14:noFill/>
                                  <w14:prstDash w14:val="solid"/>
                                  <w14:round/>
                                </w14:textOutline>
                              </w:rPr>
                              <w:t xml:space="preserve"> (TRI-ALPHA) </w:t>
                            </w:r>
                          </w:p>
                          <w:p w14:paraId="0E5B0A96" w14:textId="4DCC240C" w:rsidR="003A4C1E" w:rsidRPr="00FC78BE" w:rsidRDefault="00FC78BE" w:rsidP="003A4C1E">
                            <w:pPr>
                              <w:rPr>
                                <w:b/>
                                <w:color w:val="FFFFFF" w:themeColor="background1"/>
                                <w:sz w:val="36"/>
                                <w:szCs w:val="36"/>
                                <w14:textOutline w14:w="0" w14:cap="flat" w14:cmpd="sng" w14:algn="ctr">
                                  <w14:noFill/>
                                  <w14:prstDash w14:val="solid"/>
                                  <w14:round/>
                                </w14:textOutline>
                              </w:rPr>
                            </w:pPr>
                            <w:r w:rsidRPr="00FC78BE">
                              <w:rPr>
                                <w:b/>
                                <w:color w:val="FFFFFF" w:themeColor="background1"/>
                                <w:sz w:val="36"/>
                                <w:szCs w:val="36"/>
                                <w14:textOutline w14:w="0" w14:cap="flat" w14:cmpd="sng" w14:algn="ctr">
                                  <w14:noFill/>
                                  <w14:prstDash w14:val="solid"/>
                                  <w14:round/>
                                </w14:textOutline>
                              </w:rPr>
                              <w:t xml:space="preserve">NATIONAL FIRST-GENERATION </w:t>
                            </w:r>
                            <w:r w:rsidR="00DE5F71" w:rsidRPr="00FC78BE">
                              <w:rPr>
                                <w:b/>
                                <w:color w:val="FFFFFF" w:themeColor="background1"/>
                                <w:sz w:val="36"/>
                                <w:szCs w:val="36"/>
                                <w14:textOutline w14:w="0" w14:cap="flat" w14:cmpd="sng" w14:algn="ctr">
                                  <w14:noFill/>
                                  <w14:prstDash w14:val="solid"/>
                                  <w14:round/>
                                </w14:textOutline>
                              </w:rPr>
                              <w:t>HONOR SOCIETY</w:t>
                            </w:r>
                          </w:p>
                          <w:p w14:paraId="01E85A7A" w14:textId="11863CD1" w:rsidR="003A4C1E" w:rsidRPr="00FC78BE" w:rsidRDefault="003A4C1E" w:rsidP="003A4C1E">
                            <w:pPr>
                              <w:rPr>
                                <w:b/>
                                <w:color w:val="FFFFFF" w:themeColor="background1"/>
                                <w:sz w:val="28"/>
                                <w:szCs w:val="28"/>
                                <w14:textOutline w14:w="0" w14:cap="flat" w14:cmpd="sng" w14:algn="ctr">
                                  <w14:noFill/>
                                  <w14:prstDash w14:val="solid"/>
                                  <w14:round/>
                                </w14:textOutline>
                              </w:rPr>
                            </w:pPr>
                            <w:r w:rsidRPr="00FC78BE">
                              <w:rPr>
                                <w:b/>
                                <w:color w:val="FFFFFF" w:themeColor="background1"/>
                                <w:sz w:val="28"/>
                                <w:szCs w:val="28"/>
                                <w14:textOutline w14:w="0" w14:cap="flat" w14:cmpd="sng" w14:algn="ctr">
                                  <w14:noFill/>
                                  <w14:prstDash w14:val="solid"/>
                                  <w14:round/>
                                </w14:textOutline>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C4C129D" id="_x0000_t202" coordsize="21600,21600" o:spt="202" path="m,l,21600r21600,l21600,xe">
                <v:stroke joinstyle="miter"/>
                <v:path gradientshapeok="t" o:connecttype="rect"/>
              </v:shapetype>
              <v:shape id="Text Box 1" o:spid="_x0000_s1026" type="#_x0000_t202" style="position:absolute;margin-left:.55pt;margin-top:-3.6pt;width:525.05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" filled="f" stroked="f">
                <v:textbox style="mso-fit-shape-to-text:t">
                  <w:txbxContent>
                    <w:p w14:paraId="599BCE53" w14:textId="77777777" w:rsidR="00FC78BE" w:rsidRPr="00FC78BE" w:rsidRDefault="003A4C1E" w:rsidP="003A4C1E">
                      <w:pPr>
                        <w:rPr>
                          <w:b/>
                          <w:color w:val="FFFFFF" w:themeColor="background1"/>
                          <w:sz w:val="44"/>
                          <w:szCs w:val="44"/>
                          <w14:textOutline w14:w="0" w14:cap="flat" w14:cmpd="sng" w14:algn="ctr">
                            <w14:noFill/>
                            <w14:prstDash w14:val="solid"/>
                            <w14:round/>
                          </w14:textOutline>
                        </w:rPr>
                      </w:pPr>
                      <w:r w:rsidRPr="00FC78BE">
                        <w:rPr>
                          <w:b/>
                          <w:color w:val="FFFFFF" w:themeColor="background1"/>
                          <w:sz w:val="44"/>
                          <w:szCs w:val="44"/>
                          <w14:textOutline w14:w="0" w14:cap="flat" w14:cmpd="sng" w14:algn="ctr">
                            <w14:noFill/>
                            <w14:prstDash w14:val="solid"/>
                            <w14:round/>
                          </w14:textOutline>
                        </w:rPr>
                        <w:t xml:space="preserve">ALPHA </w:t>
                      </w:r>
                      <w:proofErr w:type="spellStart"/>
                      <w:r w:rsidRPr="00FC78BE">
                        <w:rPr>
                          <w:b/>
                          <w:color w:val="FFFFFF" w:themeColor="background1"/>
                          <w:sz w:val="44"/>
                          <w:szCs w:val="44"/>
                          <w14:textOutline w14:w="0" w14:cap="flat" w14:cmpd="sng" w14:algn="ctr">
                            <w14:noFill/>
                            <w14:prstDash w14:val="solid"/>
                            <w14:round/>
                          </w14:textOutline>
                        </w:rPr>
                        <w:t>ALPHA</w:t>
                      </w:r>
                      <w:proofErr w:type="spellEnd"/>
                      <w:r w:rsidRPr="00FC78BE">
                        <w:rPr>
                          <w:b/>
                          <w:color w:val="FFFFFF" w:themeColor="background1"/>
                          <w:sz w:val="44"/>
                          <w:szCs w:val="44"/>
                          <w14:textOutline w14:w="0" w14:cap="flat" w14:cmpd="sng" w14:algn="ctr">
                            <w14:noFill/>
                            <w14:prstDash w14:val="solid"/>
                            <w14:round/>
                          </w14:textOutline>
                        </w:rPr>
                        <w:t xml:space="preserve"> </w:t>
                      </w:r>
                      <w:proofErr w:type="spellStart"/>
                      <w:r w:rsidRPr="00FC78BE">
                        <w:rPr>
                          <w:b/>
                          <w:color w:val="FFFFFF" w:themeColor="background1"/>
                          <w:sz w:val="44"/>
                          <w:szCs w:val="44"/>
                          <w14:textOutline w14:w="0" w14:cap="flat" w14:cmpd="sng" w14:algn="ctr">
                            <w14:noFill/>
                            <w14:prstDash w14:val="solid"/>
                            <w14:round/>
                          </w14:textOutline>
                        </w:rPr>
                        <w:t>ALPHA</w:t>
                      </w:r>
                      <w:proofErr w:type="spellEnd"/>
                      <w:r w:rsidR="00DE5F71" w:rsidRPr="00FC78BE">
                        <w:rPr>
                          <w:b/>
                          <w:color w:val="FFFFFF" w:themeColor="background1"/>
                          <w:sz w:val="44"/>
                          <w:szCs w:val="44"/>
                          <w14:textOutline w14:w="0" w14:cap="flat" w14:cmpd="sng" w14:algn="ctr">
                            <w14:noFill/>
                            <w14:prstDash w14:val="solid"/>
                            <w14:round/>
                          </w14:textOutline>
                        </w:rPr>
                        <w:t xml:space="preserve"> (TRI-ALPHA) </w:t>
                      </w:r>
                    </w:p>
                    <w:p w14:paraId="0E5B0A96" w14:textId="4DCC240C" w:rsidR="003A4C1E" w:rsidRPr="00FC78BE" w:rsidRDefault="00FC78BE" w:rsidP="003A4C1E">
                      <w:pPr>
                        <w:rPr>
                          <w:b/>
                          <w:color w:val="FFFFFF" w:themeColor="background1"/>
                          <w:sz w:val="36"/>
                          <w:szCs w:val="36"/>
                          <w14:textOutline w14:w="0" w14:cap="flat" w14:cmpd="sng" w14:algn="ctr">
                            <w14:noFill/>
                            <w14:prstDash w14:val="solid"/>
                            <w14:round/>
                          </w14:textOutline>
                        </w:rPr>
                      </w:pPr>
                      <w:r w:rsidRPr="00FC78BE">
                        <w:rPr>
                          <w:b/>
                          <w:color w:val="FFFFFF" w:themeColor="background1"/>
                          <w:sz w:val="36"/>
                          <w:szCs w:val="36"/>
                          <w14:textOutline w14:w="0" w14:cap="flat" w14:cmpd="sng" w14:algn="ctr">
                            <w14:noFill/>
                            <w14:prstDash w14:val="solid"/>
                            <w14:round/>
                          </w14:textOutline>
                        </w:rPr>
                        <w:t xml:space="preserve">NATIONAL FIRST-GENERATION </w:t>
                      </w:r>
                      <w:r w:rsidR="00DE5F71" w:rsidRPr="00FC78BE">
                        <w:rPr>
                          <w:b/>
                          <w:color w:val="FFFFFF" w:themeColor="background1"/>
                          <w:sz w:val="36"/>
                          <w:szCs w:val="36"/>
                          <w14:textOutline w14:w="0" w14:cap="flat" w14:cmpd="sng" w14:algn="ctr">
                            <w14:noFill/>
                            <w14:prstDash w14:val="solid"/>
                            <w14:round/>
                          </w14:textOutline>
                        </w:rPr>
                        <w:t>HONOR SOCIETY</w:t>
                      </w:r>
                    </w:p>
                    <w:p w14:paraId="01E85A7A" w14:textId="11863CD1" w:rsidR="003A4C1E" w:rsidRPr="00FC78BE" w:rsidRDefault="003A4C1E" w:rsidP="003A4C1E">
                      <w:pPr>
                        <w:rPr>
                          <w:b/>
                          <w:color w:val="FFFFFF" w:themeColor="background1"/>
                          <w:sz w:val="28"/>
                          <w:szCs w:val="28"/>
                          <w14:textOutline w14:w="0" w14:cap="flat" w14:cmpd="sng" w14:algn="ctr">
                            <w14:noFill/>
                            <w14:prstDash w14:val="solid"/>
                            <w14:round/>
                          </w14:textOutline>
                        </w:rPr>
                      </w:pPr>
                      <w:r w:rsidRPr="00FC78BE">
                        <w:rPr>
                          <w:b/>
                          <w:color w:val="FFFFFF" w:themeColor="background1"/>
                          <w:sz w:val="28"/>
                          <w:szCs w:val="28"/>
                          <w14:textOutline w14:w="0" w14:cap="flat" w14:cmpd="sng" w14:algn="ctr">
                            <w14:noFill/>
                            <w14:prstDash w14:val="solid"/>
                            <w14:round/>
                          </w14:textOutline>
                        </w:rPr>
                        <w:t>FREQUENTLY ASKED QUESTIONS</w:t>
                      </w:r>
                    </w:p>
                  </w:txbxContent>
                </v:textbox>
                <w10:wrap anchorx="margin"/>
              </v:shape>
            </w:pict>
          </mc:Fallback>
        </mc:AlternateContent>
      </w:r>
      <w:r>
        <w:rPr>
          <w:b/>
          <w:bCs/>
          <w:noProof/>
        </w:rPr>
        <mc:AlternateContent>
          <mc:Choice Requires="wps">
            <w:drawing>
              <wp:anchor distT="0" distB="0" distL="114300" distR="114300" simplePos="0" relativeHeight="251659264" behindDoc="1" locked="0" layoutInCell="1" allowOverlap="1" wp14:anchorId="36907900" wp14:editId="7DB7CBF7">
                <wp:simplePos x="0" y="0"/>
                <wp:positionH relativeFrom="margin">
                  <wp:posOffset>-22225</wp:posOffset>
                </wp:positionH>
                <wp:positionV relativeFrom="paragraph">
                  <wp:posOffset>8207</wp:posOffset>
                </wp:positionV>
                <wp:extent cx="6915150" cy="850900"/>
                <wp:effectExtent l="0" t="0" r="19050" b="25400"/>
                <wp:wrapNone/>
                <wp:docPr id="1456478595" name="Rectangle 1"/>
                <wp:cNvGraphicFramePr/>
                <a:graphic xmlns:a="http://schemas.openxmlformats.org/drawingml/2006/main">
                  <a:graphicData uri="http://schemas.microsoft.com/office/word/2010/wordprocessingShape">
                    <wps:wsp>
                      <wps:cNvSpPr/>
                      <wps:spPr>
                        <a:xfrm>
                          <a:off x="0" y="0"/>
                          <a:ext cx="6915150" cy="850900"/>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E1389" id="Rectangle 1" o:spid="_x0000_s1026" style="position:absolute;margin-left:-1.75pt;margin-top:.65pt;width:544.5pt;height:6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" fillcolor="black [3213]" strokecolor="black [3213]" strokeweight="2pt">
                <w10:wrap anchorx="margin"/>
              </v:rect>
            </w:pict>
          </mc:Fallback>
        </mc:AlternateContent>
      </w:r>
    </w:p>
    <w:p w14:paraId="0DAC3913" w14:textId="77777777" w:rsidR="00263C0F" w:rsidRDefault="00263C0F">
      <w:pPr>
        <w:rPr>
          <w:b/>
          <w:bCs/>
        </w:rPr>
      </w:pPr>
    </w:p>
    <w:p w14:paraId="186777F3" w14:textId="4DF0EFF2" w:rsidR="003A4C1E" w:rsidRDefault="003A4C1E">
      <w:pPr>
        <w:rPr>
          <w:b/>
          <w:bCs/>
        </w:rPr>
      </w:pPr>
    </w:p>
    <w:p w14:paraId="492B8146" w14:textId="77777777" w:rsidR="00187B08" w:rsidRDefault="00187B08">
      <w:pPr>
        <w:rPr>
          <w:b/>
          <w:bCs/>
          <w:sz w:val="12"/>
          <w:szCs w:val="12"/>
        </w:rPr>
      </w:pPr>
    </w:p>
    <w:p w14:paraId="03CD446F" w14:textId="77777777" w:rsidR="00FC78BE" w:rsidRDefault="00FC78BE">
      <w:pPr>
        <w:rPr>
          <w:b/>
          <w:bCs/>
          <w:sz w:val="28"/>
          <w:szCs w:val="28"/>
        </w:rPr>
      </w:pPr>
      <w:bookmarkStart w:id="0" w:name="_Hlk153198103"/>
    </w:p>
    <w:p w14:paraId="10F5847D" w14:textId="77777777" w:rsidR="00FC78BE" w:rsidRDefault="00FC78BE">
      <w:pPr>
        <w:rPr>
          <w:b/>
          <w:bCs/>
          <w:sz w:val="28"/>
          <w:szCs w:val="28"/>
        </w:rPr>
      </w:pPr>
    </w:p>
    <w:p w14:paraId="46212380" w14:textId="74C6FD6F" w:rsidR="00B95A8E" w:rsidRPr="00263C0F" w:rsidRDefault="00263C0F">
      <w:pPr>
        <w:rPr>
          <w:b/>
          <w:bCs/>
          <w:sz w:val="28"/>
          <w:szCs w:val="28"/>
        </w:rPr>
      </w:pPr>
      <w:r w:rsidRPr="00263C0F">
        <w:rPr>
          <w:b/>
          <w:bCs/>
          <w:sz w:val="28"/>
          <w:szCs w:val="28"/>
        </w:rPr>
        <w:t>DO I HAVE TO MAINTAIN A CERTAIN GPA TO STAY A MEMBER OF TRI-ALPHA?</w:t>
      </w:r>
    </w:p>
    <w:p w14:paraId="63A9E031" w14:textId="69FA4D48" w:rsidR="00B95A8E" w:rsidRPr="00187B08" w:rsidRDefault="00B95A8E">
      <w:pPr>
        <w:rPr>
          <w:sz w:val="24"/>
          <w:szCs w:val="24"/>
        </w:rPr>
      </w:pPr>
      <w:r w:rsidRPr="00187B08">
        <w:rPr>
          <w:sz w:val="24"/>
          <w:szCs w:val="24"/>
        </w:rPr>
        <w:t>No, your membership is determined by your cumulative GPA at the time you are invited.  Tri-Alpha does not conduct GPA checks of general members once you have been inducted into the society.</w:t>
      </w:r>
    </w:p>
    <w:p w14:paraId="4D796147" w14:textId="73820FEA" w:rsidR="00B95A8E" w:rsidRDefault="00B95A8E"/>
    <w:p w14:paraId="4C6CF0E5" w14:textId="557E94D0" w:rsidR="00562947" w:rsidRPr="00263C0F" w:rsidRDefault="00263C0F">
      <w:pPr>
        <w:rPr>
          <w:sz w:val="28"/>
          <w:szCs w:val="28"/>
        </w:rPr>
      </w:pPr>
      <w:r>
        <w:rPr>
          <w:b/>
          <w:bCs/>
          <w:sz w:val="28"/>
          <w:szCs w:val="28"/>
        </w:rPr>
        <w:t>ARE THERE ANY</w:t>
      </w:r>
      <w:r w:rsidRPr="00263C0F">
        <w:rPr>
          <w:b/>
          <w:bCs/>
          <w:sz w:val="28"/>
          <w:szCs w:val="28"/>
        </w:rPr>
        <w:t xml:space="preserve"> TIME COMMITMENTS</w:t>
      </w:r>
      <w:r w:rsidR="00187B08">
        <w:rPr>
          <w:b/>
          <w:bCs/>
          <w:sz w:val="28"/>
          <w:szCs w:val="28"/>
        </w:rPr>
        <w:t xml:space="preserve"> OR RESPONSIBILITES</w:t>
      </w:r>
      <w:r w:rsidRPr="00263C0F">
        <w:rPr>
          <w:b/>
          <w:bCs/>
          <w:sz w:val="28"/>
          <w:szCs w:val="28"/>
        </w:rPr>
        <w:t>?</w:t>
      </w:r>
    </w:p>
    <w:p w14:paraId="21C4C299" w14:textId="0AAB5DA3" w:rsidR="00562947" w:rsidRPr="00187B08" w:rsidRDefault="00562947">
      <w:pPr>
        <w:rPr>
          <w:sz w:val="24"/>
          <w:szCs w:val="24"/>
        </w:rPr>
      </w:pPr>
      <w:r w:rsidRPr="00187B08">
        <w:rPr>
          <w:sz w:val="24"/>
          <w:szCs w:val="24"/>
        </w:rPr>
        <w:t>There are no time commitments to being a member of Tri-Alpha.  Like most honor societies, the purpose of membership is to simply honor your achievements.  Once inducted, you have the choice as to whether you want to attend any chapter meetings or events/activities.  Nothing is required.</w:t>
      </w:r>
    </w:p>
    <w:p w14:paraId="544B81A8" w14:textId="17477EB9" w:rsidR="00562947" w:rsidRDefault="00562947"/>
    <w:p w14:paraId="411CB3E4" w14:textId="602DF3E1" w:rsidR="00B95A8E" w:rsidRPr="00263C0F" w:rsidRDefault="00187B08">
      <w:pPr>
        <w:rPr>
          <w:sz w:val="28"/>
          <w:szCs w:val="28"/>
        </w:rPr>
      </w:pPr>
      <w:r w:rsidRPr="00263C0F">
        <w:rPr>
          <w:b/>
          <w:bCs/>
          <w:sz w:val="28"/>
          <w:szCs w:val="28"/>
        </w:rPr>
        <w:t>ARE THERE ANY ADDITIONAL COSTS BEYOND THE LIFETIME MEMBERSHIP FEE?</w:t>
      </w:r>
    </w:p>
    <w:p w14:paraId="7EBEBE43" w14:textId="3DEF5014" w:rsidR="00B95A8E" w:rsidRPr="00187B08" w:rsidRDefault="00B95A8E">
      <w:pPr>
        <w:rPr>
          <w:sz w:val="24"/>
          <w:szCs w:val="24"/>
        </w:rPr>
      </w:pPr>
      <w:r w:rsidRPr="00187B08">
        <w:rPr>
          <w:sz w:val="24"/>
          <w:szCs w:val="24"/>
        </w:rPr>
        <w:t xml:space="preserve">No, there are no additional required costs to be a member.  </w:t>
      </w:r>
      <w:r w:rsidR="00562947" w:rsidRPr="00187B08">
        <w:rPr>
          <w:sz w:val="24"/>
          <w:szCs w:val="24"/>
        </w:rPr>
        <w:t>The chapter or national organization may</w:t>
      </w:r>
      <w:r w:rsidR="00F71ADE">
        <w:rPr>
          <w:sz w:val="24"/>
          <w:szCs w:val="24"/>
        </w:rPr>
        <w:t>,</w:t>
      </w:r>
      <w:r w:rsidR="00562947" w:rsidRPr="00187B08">
        <w:rPr>
          <w:sz w:val="24"/>
          <w:szCs w:val="24"/>
        </w:rPr>
        <w:t xml:space="preserve"> at times</w:t>
      </w:r>
      <w:r w:rsidR="00F71ADE">
        <w:rPr>
          <w:sz w:val="24"/>
          <w:szCs w:val="24"/>
        </w:rPr>
        <w:t>,</w:t>
      </w:r>
      <w:r w:rsidR="00562947" w:rsidRPr="00187B08">
        <w:rPr>
          <w:sz w:val="24"/>
          <w:szCs w:val="24"/>
        </w:rPr>
        <w:t xml:space="preserve"> offer opportunities for certain events which could include a cost however nothing is mandatory.  The Salem State University chapter’s focus is holding events and activities which are </w:t>
      </w:r>
      <w:r w:rsidR="0051395D" w:rsidRPr="00187B08">
        <w:rPr>
          <w:sz w:val="24"/>
          <w:szCs w:val="24"/>
        </w:rPr>
        <w:t>free for</w:t>
      </w:r>
      <w:r w:rsidR="00562947" w:rsidRPr="00187B08">
        <w:rPr>
          <w:sz w:val="24"/>
          <w:szCs w:val="24"/>
        </w:rPr>
        <w:t xml:space="preserve"> members.</w:t>
      </w:r>
    </w:p>
    <w:p w14:paraId="233536E4" w14:textId="5287E413" w:rsidR="00562947" w:rsidRDefault="00562947"/>
    <w:p w14:paraId="29145E5C" w14:textId="22EEAD5A" w:rsidR="00562947" w:rsidRPr="00187B08" w:rsidRDefault="00187B08">
      <w:pPr>
        <w:rPr>
          <w:b/>
          <w:bCs/>
          <w:sz w:val="28"/>
          <w:szCs w:val="28"/>
        </w:rPr>
      </w:pPr>
      <w:r w:rsidRPr="00187B08">
        <w:rPr>
          <w:b/>
          <w:bCs/>
          <w:sz w:val="28"/>
          <w:szCs w:val="28"/>
        </w:rPr>
        <w:t>WHAT ARE THE BENEFITS OF JOINING TRI-ALPHA (OR ANY OTHER HONOR SOCIETY FOR THAT MATTER?)</w:t>
      </w:r>
    </w:p>
    <w:p w14:paraId="7AF6F255" w14:textId="5DF002C6" w:rsidR="00562947" w:rsidRPr="00187B08" w:rsidRDefault="00562947">
      <w:pPr>
        <w:rPr>
          <w:sz w:val="24"/>
          <w:szCs w:val="24"/>
        </w:rPr>
      </w:pPr>
      <w:r w:rsidRPr="00187B08">
        <w:rPr>
          <w:sz w:val="24"/>
          <w:szCs w:val="24"/>
        </w:rPr>
        <w:t xml:space="preserve">Being asked to join any honor society is a privilege.  Membership designates your achievements in relation to whatever area the honor society is focused on.  Some honor societies focus solely on academic performance, while others honor a variety of factors, in addition to grades, which could also include major, community engagement, or </w:t>
      </w:r>
      <w:r w:rsidR="00F71ADE">
        <w:rPr>
          <w:sz w:val="24"/>
          <w:szCs w:val="24"/>
        </w:rPr>
        <w:t>like</w:t>
      </w:r>
      <w:r w:rsidRPr="00187B08">
        <w:rPr>
          <w:sz w:val="24"/>
          <w:szCs w:val="24"/>
        </w:rPr>
        <w:t xml:space="preserve"> Tri-Alpha a particular identity that you hold. </w:t>
      </w:r>
    </w:p>
    <w:p w14:paraId="0ACFC0C4" w14:textId="137CA481" w:rsidR="00562947" w:rsidRPr="00187B08" w:rsidRDefault="00562947" w:rsidP="00562947">
      <w:pPr>
        <w:pStyle w:val="ListParagraph"/>
        <w:numPr>
          <w:ilvl w:val="0"/>
          <w:numId w:val="1"/>
        </w:numPr>
        <w:rPr>
          <w:sz w:val="24"/>
          <w:szCs w:val="24"/>
        </w:rPr>
      </w:pPr>
      <w:r w:rsidRPr="00187B08">
        <w:rPr>
          <w:sz w:val="24"/>
          <w:szCs w:val="24"/>
        </w:rPr>
        <w:t xml:space="preserve">Putting your honor society membership on your resume/social media channels allows future employers or co-workers </w:t>
      </w:r>
      <w:r w:rsidR="0051395D" w:rsidRPr="00187B08">
        <w:rPr>
          <w:sz w:val="24"/>
          <w:szCs w:val="24"/>
        </w:rPr>
        <w:t>(</w:t>
      </w:r>
      <w:r w:rsidRPr="00187B08">
        <w:rPr>
          <w:sz w:val="24"/>
          <w:szCs w:val="24"/>
        </w:rPr>
        <w:t>who are also part of the organization</w:t>
      </w:r>
      <w:r w:rsidR="0051395D" w:rsidRPr="00187B08">
        <w:rPr>
          <w:sz w:val="24"/>
          <w:szCs w:val="24"/>
        </w:rPr>
        <w:t>)</w:t>
      </w:r>
      <w:r w:rsidRPr="00187B08">
        <w:rPr>
          <w:sz w:val="24"/>
          <w:szCs w:val="24"/>
        </w:rPr>
        <w:t xml:space="preserve"> </w:t>
      </w:r>
      <w:r w:rsidR="0051395D" w:rsidRPr="00187B08">
        <w:rPr>
          <w:sz w:val="24"/>
          <w:szCs w:val="24"/>
        </w:rPr>
        <w:t>to</w:t>
      </w:r>
      <w:r w:rsidR="00963A68" w:rsidRPr="00187B08">
        <w:rPr>
          <w:sz w:val="24"/>
          <w:szCs w:val="24"/>
        </w:rPr>
        <w:t xml:space="preserve"> understand immediately what your accomplishments may be without needing an explanation</w:t>
      </w:r>
      <w:r w:rsidR="0051395D" w:rsidRPr="00187B08">
        <w:rPr>
          <w:sz w:val="24"/>
          <w:szCs w:val="24"/>
        </w:rPr>
        <w:t xml:space="preserve"> and connect with </w:t>
      </w:r>
      <w:proofErr w:type="gramStart"/>
      <w:r w:rsidR="0051395D" w:rsidRPr="00187B08">
        <w:rPr>
          <w:sz w:val="24"/>
          <w:szCs w:val="24"/>
        </w:rPr>
        <w:t>you</w:t>
      </w:r>
      <w:proofErr w:type="gramEnd"/>
    </w:p>
    <w:p w14:paraId="6B25703D" w14:textId="6A71DA1C" w:rsidR="00562947" w:rsidRPr="00187B08" w:rsidRDefault="00562947" w:rsidP="00562947">
      <w:pPr>
        <w:pStyle w:val="ListParagraph"/>
        <w:numPr>
          <w:ilvl w:val="0"/>
          <w:numId w:val="1"/>
        </w:numPr>
        <w:rPr>
          <w:sz w:val="24"/>
          <w:szCs w:val="24"/>
        </w:rPr>
      </w:pPr>
      <w:r w:rsidRPr="00187B08">
        <w:rPr>
          <w:sz w:val="24"/>
          <w:szCs w:val="24"/>
        </w:rPr>
        <w:t xml:space="preserve">Many honor societies provide cords or other forms of regalia to wear at </w:t>
      </w:r>
      <w:proofErr w:type="gramStart"/>
      <w:r w:rsidRPr="00187B08">
        <w:rPr>
          <w:sz w:val="24"/>
          <w:szCs w:val="24"/>
        </w:rPr>
        <w:t>commencement</w:t>
      </w:r>
      <w:proofErr w:type="gramEnd"/>
    </w:p>
    <w:p w14:paraId="64E7FEE9" w14:textId="337E5BBD" w:rsidR="00562947" w:rsidRPr="00187B08" w:rsidRDefault="00562947" w:rsidP="00562947">
      <w:pPr>
        <w:pStyle w:val="ListParagraph"/>
        <w:numPr>
          <w:ilvl w:val="0"/>
          <w:numId w:val="1"/>
        </w:numPr>
        <w:rPr>
          <w:sz w:val="24"/>
          <w:szCs w:val="24"/>
        </w:rPr>
      </w:pPr>
      <w:r w:rsidRPr="00187B08">
        <w:rPr>
          <w:sz w:val="24"/>
          <w:szCs w:val="24"/>
        </w:rPr>
        <w:t xml:space="preserve">Many honor societies provide members exclusive access to scholarships, discounts with national companies, or </w:t>
      </w:r>
      <w:r w:rsidR="00963A68" w:rsidRPr="00187B08">
        <w:rPr>
          <w:sz w:val="24"/>
          <w:szCs w:val="24"/>
        </w:rPr>
        <w:t xml:space="preserve">fellowship/internship </w:t>
      </w:r>
      <w:proofErr w:type="gramStart"/>
      <w:r w:rsidR="00963A68" w:rsidRPr="00187B08">
        <w:rPr>
          <w:sz w:val="24"/>
          <w:szCs w:val="24"/>
        </w:rPr>
        <w:t>opportunities</w:t>
      </w:r>
      <w:proofErr w:type="gramEnd"/>
    </w:p>
    <w:p w14:paraId="61E0F9E6" w14:textId="66B45088" w:rsidR="00963A68" w:rsidRPr="00187B08" w:rsidRDefault="00963A68" w:rsidP="00562947">
      <w:pPr>
        <w:pStyle w:val="ListParagraph"/>
        <w:numPr>
          <w:ilvl w:val="0"/>
          <w:numId w:val="1"/>
        </w:numPr>
        <w:rPr>
          <w:sz w:val="24"/>
          <w:szCs w:val="24"/>
        </w:rPr>
      </w:pPr>
      <w:r w:rsidRPr="00187B08">
        <w:rPr>
          <w:sz w:val="24"/>
          <w:szCs w:val="24"/>
        </w:rPr>
        <w:t xml:space="preserve">Many honor societies organize events that are exclusive to members, providing you an opportunity to make friends and connections while enhancing your college </w:t>
      </w:r>
      <w:proofErr w:type="gramStart"/>
      <w:r w:rsidRPr="00187B08">
        <w:rPr>
          <w:sz w:val="24"/>
          <w:szCs w:val="24"/>
        </w:rPr>
        <w:t>experience</w:t>
      </w:r>
      <w:proofErr w:type="gramEnd"/>
    </w:p>
    <w:p w14:paraId="2A3DE57B" w14:textId="6B04D56B" w:rsidR="00CC36FF" w:rsidRDefault="00CC36FF" w:rsidP="00CC36FF"/>
    <w:p w14:paraId="5ACF606B" w14:textId="3ECD5DB7" w:rsidR="00CC36FF" w:rsidRDefault="00CC36FF" w:rsidP="00CC36FF"/>
    <w:p w14:paraId="05DF963E" w14:textId="35A2DDBC" w:rsidR="0051395D" w:rsidRPr="00263C0F" w:rsidRDefault="00187B08" w:rsidP="0051395D">
      <w:pPr>
        <w:rPr>
          <w:sz w:val="28"/>
          <w:szCs w:val="28"/>
        </w:rPr>
      </w:pPr>
      <w:r w:rsidRPr="00263C0F">
        <w:rPr>
          <w:b/>
          <w:bCs/>
          <w:sz w:val="28"/>
          <w:szCs w:val="28"/>
        </w:rPr>
        <w:t xml:space="preserve">I HAVE A FRIEND WHO IS </w:t>
      </w:r>
      <w:proofErr w:type="gramStart"/>
      <w:r w:rsidRPr="00263C0F">
        <w:rPr>
          <w:b/>
          <w:bCs/>
          <w:sz w:val="28"/>
          <w:szCs w:val="28"/>
        </w:rPr>
        <w:t>FIRST-GEN</w:t>
      </w:r>
      <w:proofErr w:type="gramEnd"/>
      <w:r w:rsidRPr="00263C0F">
        <w:rPr>
          <w:b/>
          <w:bCs/>
          <w:sz w:val="28"/>
          <w:szCs w:val="28"/>
        </w:rPr>
        <w:t xml:space="preserve"> AND HAS THE GPA BUT WASN’T INVITED.  WHY?</w:t>
      </w:r>
    </w:p>
    <w:p w14:paraId="6D937926" w14:textId="62916385" w:rsidR="0051395D" w:rsidRDefault="0051395D" w:rsidP="0051395D">
      <w:r w:rsidRPr="00187B08">
        <w:rPr>
          <w:sz w:val="24"/>
          <w:szCs w:val="24"/>
        </w:rPr>
        <w:t xml:space="preserve">The university pulls first-generation status from a student’s FAFSA application. If a student didn’t fully answer the questions regarding parent’s educational background, they may not be identified.  If that is the case, students can contact </w:t>
      </w:r>
      <w:r w:rsidRPr="00F71ADE">
        <w:rPr>
          <w:b/>
          <w:bCs/>
          <w:sz w:val="24"/>
          <w:szCs w:val="24"/>
        </w:rPr>
        <w:t>firstgen@salemstate.edu</w:t>
      </w:r>
      <w:r w:rsidRPr="00187B08">
        <w:rPr>
          <w:sz w:val="24"/>
          <w:szCs w:val="24"/>
        </w:rPr>
        <w:t xml:space="preserve"> to request that they be considered.</w:t>
      </w:r>
    </w:p>
    <w:p w14:paraId="6D703CF6" w14:textId="7EA3D58E" w:rsidR="0051395D" w:rsidRDefault="00FC78BE" w:rsidP="00CC36FF">
      <w:r w:rsidRPr="00187B08">
        <w:rPr>
          <w:noProof/>
          <w:sz w:val="24"/>
          <w:szCs w:val="24"/>
        </w:rPr>
        <w:drawing>
          <wp:anchor distT="0" distB="0" distL="114300" distR="114300" simplePos="0" relativeHeight="251662336" behindDoc="1" locked="0" layoutInCell="1" allowOverlap="1" wp14:anchorId="3EE996A6" wp14:editId="6ABDC7B0">
            <wp:simplePos x="0" y="0"/>
            <wp:positionH relativeFrom="column">
              <wp:posOffset>4752448</wp:posOffset>
            </wp:positionH>
            <wp:positionV relativeFrom="paragraph">
              <wp:posOffset>159433</wp:posOffset>
            </wp:positionV>
            <wp:extent cx="2324853" cy="1837393"/>
            <wp:effectExtent l="0" t="0" r="0" b="0"/>
            <wp:wrapNone/>
            <wp:docPr id="1633902349" name="Picture 3" descr="A logo with a sta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902349" name="Picture 3" descr="A logo with a star and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4853" cy="1837393"/>
                    </a:xfrm>
                    <a:prstGeom prst="rect">
                      <a:avLst/>
                    </a:prstGeom>
                  </pic:spPr>
                </pic:pic>
              </a:graphicData>
            </a:graphic>
            <wp14:sizeRelH relativeFrom="page">
              <wp14:pctWidth>0</wp14:pctWidth>
            </wp14:sizeRelH>
            <wp14:sizeRelV relativeFrom="page">
              <wp14:pctHeight>0</wp14:pctHeight>
            </wp14:sizeRelV>
          </wp:anchor>
        </w:drawing>
      </w:r>
    </w:p>
    <w:p w14:paraId="7151393B" w14:textId="465A8497" w:rsidR="00187B08" w:rsidRPr="00263C0F" w:rsidRDefault="00187B08" w:rsidP="00187B08">
      <w:pPr>
        <w:rPr>
          <w:b/>
          <w:bCs/>
          <w:sz w:val="28"/>
          <w:szCs w:val="28"/>
        </w:rPr>
      </w:pPr>
      <w:r w:rsidRPr="00263C0F">
        <w:rPr>
          <w:b/>
          <w:bCs/>
          <w:sz w:val="28"/>
          <w:szCs w:val="28"/>
        </w:rPr>
        <w:t xml:space="preserve">WHAT </w:t>
      </w:r>
      <w:r>
        <w:rPr>
          <w:b/>
          <w:bCs/>
          <w:sz w:val="28"/>
          <w:szCs w:val="28"/>
        </w:rPr>
        <w:t>IF I CAN’T ATTEND THE CEREMONY?</w:t>
      </w:r>
    </w:p>
    <w:p w14:paraId="540D813F" w14:textId="0279E3D4" w:rsidR="00187B08" w:rsidRDefault="00187B08" w:rsidP="00187B08">
      <w:pPr>
        <w:rPr>
          <w:sz w:val="24"/>
          <w:szCs w:val="24"/>
        </w:rPr>
      </w:pPr>
      <w:r w:rsidRPr="00187B08">
        <w:rPr>
          <w:sz w:val="24"/>
          <w:szCs w:val="24"/>
        </w:rPr>
        <w:t>No worries</w:t>
      </w:r>
      <w:r>
        <w:rPr>
          <w:sz w:val="24"/>
          <w:szCs w:val="24"/>
        </w:rPr>
        <w:t>.  While we’d love to celebrate your success at an event</w:t>
      </w:r>
      <w:r w:rsidR="00F71ADE">
        <w:rPr>
          <w:sz w:val="24"/>
          <w:szCs w:val="24"/>
        </w:rPr>
        <w:t xml:space="preserve"> </w:t>
      </w:r>
      <w:r>
        <w:rPr>
          <w:sz w:val="24"/>
          <w:szCs w:val="24"/>
        </w:rPr>
        <w:t>and call</w:t>
      </w:r>
    </w:p>
    <w:p w14:paraId="3E5A363E" w14:textId="000707D9" w:rsidR="00187B08" w:rsidRDefault="00187B08" w:rsidP="00187B08">
      <w:pPr>
        <w:rPr>
          <w:sz w:val="24"/>
          <w:szCs w:val="24"/>
        </w:rPr>
      </w:pPr>
      <w:r>
        <w:rPr>
          <w:sz w:val="24"/>
          <w:szCs w:val="24"/>
        </w:rPr>
        <w:t>your name to be honored, you don’t have to attend.  If you are unable to</w:t>
      </w:r>
    </w:p>
    <w:p w14:paraId="1D88B644" w14:textId="62E16BA5" w:rsidR="00187B08" w:rsidRDefault="00187B08" w:rsidP="00187B08">
      <w:pPr>
        <w:rPr>
          <w:sz w:val="24"/>
          <w:szCs w:val="24"/>
        </w:rPr>
      </w:pPr>
      <w:r>
        <w:rPr>
          <w:sz w:val="24"/>
          <w:szCs w:val="24"/>
        </w:rPr>
        <w:t>join us, we will email you AFTER the ceremony with information on how to</w:t>
      </w:r>
    </w:p>
    <w:p w14:paraId="463CED4D" w14:textId="2A686F2D" w:rsidR="00FC78BE" w:rsidRPr="00187B08" w:rsidRDefault="00187B08" w:rsidP="00187B08">
      <w:pPr>
        <w:rPr>
          <w:sz w:val="24"/>
          <w:szCs w:val="24"/>
        </w:rPr>
      </w:pPr>
      <w:r>
        <w:rPr>
          <w:sz w:val="24"/>
          <w:szCs w:val="24"/>
        </w:rPr>
        <w:t>pick up your certificate, membership pin</w:t>
      </w:r>
      <w:r w:rsidR="00F71ADE">
        <w:rPr>
          <w:sz w:val="24"/>
          <w:szCs w:val="24"/>
        </w:rPr>
        <w:t>,</w:t>
      </w:r>
      <w:r>
        <w:rPr>
          <w:sz w:val="24"/>
          <w:szCs w:val="24"/>
        </w:rPr>
        <w:t xml:space="preserve"> and other materials.</w:t>
      </w:r>
    </w:p>
    <w:p w14:paraId="2D82C305" w14:textId="77777777" w:rsidR="00FC78BE" w:rsidRDefault="00FC78BE" w:rsidP="00CC36FF">
      <w:pPr>
        <w:rPr>
          <w:b/>
          <w:bCs/>
          <w:sz w:val="28"/>
          <w:szCs w:val="28"/>
        </w:rPr>
      </w:pPr>
    </w:p>
    <w:p w14:paraId="447196F6" w14:textId="35E857F3" w:rsidR="00CC36FF" w:rsidRPr="00263C0F" w:rsidRDefault="00187B08" w:rsidP="00CC36FF">
      <w:pPr>
        <w:rPr>
          <w:sz w:val="28"/>
          <w:szCs w:val="28"/>
        </w:rPr>
      </w:pPr>
      <w:r w:rsidRPr="00263C0F">
        <w:rPr>
          <w:b/>
          <w:bCs/>
          <w:sz w:val="28"/>
          <w:szCs w:val="28"/>
        </w:rPr>
        <w:lastRenderedPageBreak/>
        <w:t>WHAT HAPPENS IF I DON’T ACCEPT THE INVITATION TO JOIN</w:t>
      </w:r>
      <w:r w:rsidR="00CC36FF" w:rsidRPr="00263C0F">
        <w:rPr>
          <w:b/>
          <w:bCs/>
          <w:sz w:val="28"/>
          <w:szCs w:val="28"/>
        </w:rPr>
        <w:t>?</w:t>
      </w:r>
    </w:p>
    <w:p w14:paraId="363FCC26" w14:textId="0568F291" w:rsidR="00CC36FF" w:rsidRDefault="00CC36FF" w:rsidP="00CC36FF">
      <w:pPr>
        <w:rPr>
          <w:sz w:val="24"/>
          <w:szCs w:val="24"/>
        </w:rPr>
      </w:pPr>
      <w:r w:rsidRPr="00187B08">
        <w:rPr>
          <w:sz w:val="24"/>
          <w:szCs w:val="24"/>
        </w:rPr>
        <w:t>Tri-Alpha invite</w:t>
      </w:r>
      <w:r w:rsidR="0051395D" w:rsidRPr="00187B08">
        <w:rPr>
          <w:sz w:val="24"/>
          <w:szCs w:val="24"/>
        </w:rPr>
        <w:t>s</w:t>
      </w:r>
      <w:r w:rsidRPr="00187B08">
        <w:rPr>
          <w:sz w:val="24"/>
          <w:szCs w:val="24"/>
        </w:rPr>
        <w:t xml:space="preserve"> students who meet the requirements for membership once a year.  If you choose not to join in a particular year, and you still meet the GPA requirements the following year, you will receive a new invitation to join.  Students are only able to join during the advertised period.  Once the deadline has passed, students will need to wait until the following year to be invited/accept the invitation.</w:t>
      </w:r>
      <w:r w:rsidR="00187B08">
        <w:rPr>
          <w:sz w:val="24"/>
          <w:szCs w:val="24"/>
        </w:rPr>
        <w:t xml:space="preserve"> We do NOT accept late applications</w:t>
      </w:r>
      <w:r w:rsidR="00DE5F71">
        <w:rPr>
          <w:sz w:val="24"/>
          <w:szCs w:val="24"/>
        </w:rPr>
        <w:t xml:space="preserve"> past the deadline</w:t>
      </w:r>
      <w:r w:rsidR="00187B08">
        <w:rPr>
          <w:sz w:val="24"/>
          <w:szCs w:val="24"/>
        </w:rPr>
        <w:t>.</w:t>
      </w:r>
      <w:r w:rsidR="00DE5F71">
        <w:rPr>
          <w:sz w:val="24"/>
          <w:szCs w:val="24"/>
        </w:rPr>
        <w:t xml:space="preserve">  (If you are graduating a</w:t>
      </w:r>
      <w:r w:rsidR="009B7816">
        <w:rPr>
          <w:sz w:val="24"/>
          <w:szCs w:val="24"/>
        </w:rPr>
        <w:t>nd</w:t>
      </w:r>
      <w:r w:rsidR="00DE5F71">
        <w:rPr>
          <w:sz w:val="24"/>
          <w:szCs w:val="24"/>
        </w:rPr>
        <w:t xml:space="preserve"> change your mind in May, we will not be able to allow you to join at that time.)</w:t>
      </w:r>
    </w:p>
    <w:p w14:paraId="6641E4A8" w14:textId="77777777" w:rsidR="00187B08" w:rsidRDefault="00187B08" w:rsidP="00CC36FF">
      <w:pPr>
        <w:rPr>
          <w:sz w:val="24"/>
          <w:szCs w:val="24"/>
        </w:rPr>
      </w:pPr>
    </w:p>
    <w:p w14:paraId="1B6B096E" w14:textId="39ED9B45" w:rsidR="00187B08" w:rsidRPr="00263C0F" w:rsidRDefault="00187B08" w:rsidP="00187B08">
      <w:pPr>
        <w:rPr>
          <w:sz w:val="28"/>
          <w:szCs w:val="28"/>
        </w:rPr>
      </w:pPr>
      <w:r>
        <w:rPr>
          <w:b/>
          <w:bCs/>
          <w:sz w:val="28"/>
          <w:szCs w:val="28"/>
        </w:rPr>
        <w:t>DO I HAVE TO TAKE A CLASS, WRITE A THESIS, OR ATTEND MEETINGS/EVENTS</w:t>
      </w:r>
      <w:r w:rsidRPr="00263C0F">
        <w:rPr>
          <w:b/>
          <w:bCs/>
          <w:sz w:val="28"/>
          <w:szCs w:val="28"/>
        </w:rPr>
        <w:t>?</w:t>
      </w:r>
    </w:p>
    <w:p w14:paraId="2D0E5F4E" w14:textId="1C82A057" w:rsidR="00187B08" w:rsidRDefault="00187B08" w:rsidP="00187B08">
      <w:pPr>
        <w:rPr>
          <w:sz w:val="24"/>
          <w:szCs w:val="24"/>
        </w:rPr>
      </w:pPr>
      <w:r>
        <w:rPr>
          <w:sz w:val="24"/>
          <w:szCs w:val="24"/>
        </w:rPr>
        <w:t>No, there are no requirements.  This is about recognizing how awesome you are and what you have accomplished so far in your college career.  Once you are a member, you’re a member for life…you don’t have to do anything else.</w:t>
      </w:r>
    </w:p>
    <w:p w14:paraId="748BD48D" w14:textId="78E7E245" w:rsidR="00187B08" w:rsidRDefault="00187B08" w:rsidP="00187B08">
      <w:pPr>
        <w:rPr>
          <w:sz w:val="24"/>
          <w:szCs w:val="24"/>
        </w:rPr>
      </w:pPr>
    </w:p>
    <w:p w14:paraId="7E9935B3" w14:textId="22E3B513" w:rsidR="00187B08" w:rsidRPr="00263C0F" w:rsidRDefault="00187B08" w:rsidP="00187B08">
      <w:pPr>
        <w:rPr>
          <w:sz w:val="28"/>
          <w:szCs w:val="28"/>
        </w:rPr>
      </w:pPr>
      <w:r>
        <w:rPr>
          <w:b/>
          <w:bCs/>
          <w:sz w:val="28"/>
          <w:szCs w:val="28"/>
        </w:rPr>
        <w:t>WHAT IF I WANT TO GET MORE INVOLVED?  ARE THERE ANY OPPORTUNITIES</w:t>
      </w:r>
      <w:r w:rsidRPr="00263C0F">
        <w:rPr>
          <w:b/>
          <w:bCs/>
          <w:sz w:val="28"/>
          <w:szCs w:val="28"/>
        </w:rPr>
        <w:t>?</w:t>
      </w:r>
    </w:p>
    <w:p w14:paraId="70FB953D" w14:textId="088A5248" w:rsidR="00187B08" w:rsidRDefault="00187B08" w:rsidP="00187B08">
      <w:pPr>
        <w:rPr>
          <w:sz w:val="24"/>
          <w:szCs w:val="24"/>
        </w:rPr>
      </w:pPr>
      <w:r>
        <w:rPr>
          <w:sz w:val="24"/>
          <w:szCs w:val="24"/>
        </w:rPr>
        <w:t>Yes!  We are working on establishing an executive board to help plan events, coordinate the induction ceremony, and represent our chapter with the national office.  If you’re looking for a way to get involved, we’d love to have you join us in a leadership role.  More information will be available after the induction ceremony.</w:t>
      </w:r>
    </w:p>
    <w:p w14:paraId="6DD518D8" w14:textId="10D21EA6" w:rsidR="00187B08" w:rsidRDefault="00187B08" w:rsidP="00187B08">
      <w:pPr>
        <w:rPr>
          <w:sz w:val="24"/>
          <w:szCs w:val="24"/>
        </w:rPr>
      </w:pPr>
    </w:p>
    <w:p w14:paraId="550C3D8D" w14:textId="74871EE6" w:rsidR="00187B08" w:rsidRPr="00263C0F" w:rsidRDefault="00187B08" w:rsidP="00187B08">
      <w:pPr>
        <w:rPr>
          <w:sz w:val="28"/>
          <w:szCs w:val="28"/>
        </w:rPr>
      </w:pPr>
      <w:r>
        <w:rPr>
          <w:b/>
          <w:bCs/>
          <w:sz w:val="28"/>
          <w:szCs w:val="28"/>
        </w:rPr>
        <w:t>I APPLIED FOR THE SCHOLARSHIP TO COVER MEMBERSHIP DUES, WHAT HAPPENS IF I DON’T RECEIVE IT</w:t>
      </w:r>
      <w:r w:rsidRPr="00263C0F">
        <w:rPr>
          <w:b/>
          <w:bCs/>
          <w:sz w:val="28"/>
          <w:szCs w:val="28"/>
        </w:rPr>
        <w:t>?</w:t>
      </w:r>
    </w:p>
    <w:p w14:paraId="2A929935" w14:textId="75264895" w:rsidR="00187B08" w:rsidRDefault="00187B08" w:rsidP="00187B08">
      <w:pPr>
        <w:rPr>
          <w:sz w:val="24"/>
          <w:szCs w:val="24"/>
        </w:rPr>
      </w:pPr>
      <w:r>
        <w:rPr>
          <w:sz w:val="24"/>
          <w:szCs w:val="24"/>
        </w:rPr>
        <w:t>We will notify you by the announced deadline whether you have received one of the limited scholarships to cover membership dues.  If you do not receive one, you can choose whether to pay the membership dues or decline the offer to join.</w:t>
      </w:r>
    </w:p>
    <w:p w14:paraId="537F3ABB" w14:textId="1628C9FF" w:rsidR="00187B08" w:rsidRDefault="00187B08" w:rsidP="00187B08">
      <w:pPr>
        <w:rPr>
          <w:sz w:val="24"/>
          <w:szCs w:val="24"/>
        </w:rPr>
      </w:pPr>
    </w:p>
    <w:p w14:paraId="43F25875" w14:textId="3CC48E5C" w:rsidR="00DE5F71" w:rsidRPr="00263C0F" w:rsidRDefault="00DE5F71" w:rsidP="00DE5F71">
      <w:pPr>
        <w:rPr>
          <w:sz w:val="28"/>
          <w:szCs w:val="28"/>
        </w:rPr>
      </w:pPr>
      <w:r>
        <w:rPr>
          <w:b/>
          <w:bCs/>
          <w:sz w:val="28"/>
          <w:szCs w:val="28"/>
        </w:rPr>
        <w:t xml:space="preserve">I’M NOT GRADUATING THIS </w:t>
      </w:r>
      <w:proofErr w:type="gramStart"/>
      <w:r>
        <w:rPr>
          <w:b/>
          <w:bCs/>
          <w:sz w:val="28"/>
          <w:szCs w:val="28"/>
        </w:rPr>
        <w:t>YEAR,</w:t>
      </w:r>
      <w:proofErr w:type="gramEnd"/>
      <w:r>
        <w:rPr>
          <w:b/>
          <w:bCs/>
          <w:sz w:val="28"/>
          <w:szCs w:val="28"/>
        </w:rPr>
        <w:t xml:space="preserve"> CAN I STILL JOIN</w:t>
      </w:r>
      <w:r w:rsidRPr="00263C0F">
        <w:rPr>
          <w:b/>
          <w:bCs/>
          <w:sz w:val="28"/>
          <w:szCs w:val="28"/>
        </w:rPr>
        <w:t>?</w:t>
      </w:r>
    </w:p>
    <w:p w14:paraId="2CF16667" w14:textId="404431B5" w:rsidR="00DE5F71" w:rsidRDefault="00DE5F71" w:rsidP="00DE5F71">
      <w:pPr>
        <w:rPr>
          <w:sz w:val="24"/>
          <w:szCs w:val="24"/>
        </w:rPr>
      </w:pPr>
      <w:r>
        <w:rPr>
          <w:sz w:val="24"/>
          <w:szCs w:val="24"/>
        </w:rPr>
        <w:t xml:space="preserve">Of course!  The guidelines for membership are set up to recognize students who have achieved a certain number of credits and GPA.  Joining now allows you to get involved </w:t>
      </w:r>
      <w:r w:rsidR="00F71ADE">
        <w:rPr>
          <w:sz w:val="24"/>
          <w:szCs w:val="24"/>
        </w:rPr>
        <w:t>(</w:t>
      </w:r>
      <w:r>
        <w:rPr>
          <w:sz w:val="24"/>
          <w:szCs w:val="24"/>
        </w:rPr>
        <w:t>if you want</w:t>
      </w:r>
      <w:r w:rsidR="00F71ADE">
        <w:rPr>
          <w:sz w:val="24"/>
          <w:szCs w:val="24"/>
        </w:rPr>
        <w:t>)</w:t>
      </w:r>
      <w:r>
        <w:rPr>
          <w:sz w:val="24"/>
          <w:szCs w:val="24"/>
        </w:rPr>
        <w:t xml:space="preserve"> and build your resume.  Each year, we review who is qualified, so if your GPA dips next year</w:t>
      </w:r>
      <w:r w:rsidR="00F71ADE">
        <w:rPr>
          <w:sz w:val="24"/>
          <w:szCs w:val="24"/>
        </w:rPr>
        <w:t>,</w:t>
      </w:r>
      <w:r>
        <w:rPr>
          <w:sz w:val="24"/>
          <w:szCs w:val="24"/>
        </w:rPr>
        <w:t xml:space="preserve"> you may not be qualified to join when we send our next round of invitations.  </w:t>
      </w:r>
    </w:p>
    <w:p w14:paraId="363F8322" w14:textId="77777777" w:rsidR="00DE5F71" w:rsidRDefault="00DE5F71" w:rsidP="00DE5F71">
      <w:pPr>
        <w:rPr>
          <w:sz w:val="24"/>
          <w:szCs w:val="24"/>
        </w:rPr>
      </w:pPr>
    </w:p>
    <w:p w14:paraId="6F9CA43E" w14:textId="4DEDFA4F" w:rsidR="00187B08" w:rsidRPr="00263C0F" w:rsidRDefault="00187B08" w:rsidP="00187B08">
      <w:pPr>
        <w:rPr>
          <w:sz w:val="28"/>
          <w:szCs w:val="28"/>
        </w:rPr>
      </w:pPr>
      <w:r>
        <w:rPr>
          <w:b/>
          <w:bCs/>
          <w:sz w:val="28"/>
          <w:szCs w:val="28"/>
        </w:rPr>
        <w:t>IS THIS FOR REAL OR IS IT A SCAM</w:t>
      </w:r>
      <w:r w:rsidRPr="00263C0F">
        <w:rPr>
          <w:b/>
          <w:bCs/>
          <w:sz w:val="28"/>
          <w:szCs w:val="28"/>
        </w:rPr>
        <w:t>?</w:t>
      </w:r>
    </w:p>
    <w:p w14:paraId="4E60B8C1" w14:textId="40A8E781" w:rsidR="00187B08" w:rsidRDefault="00187B08" w:rsidP="00187B08">
      <w:pPr>
        <w:rPr>
          <w:sz w:val="24"/>
          <w:szCs w:val="24"/>
        </w:rPr>
      </w:pPr>
      <w:r>
        <w:rPr>
          <w:sz w:val="24"/>
          <w:szCs w:val="24"/>
        </w:rPr>
        <w:t xml:space="preserve">We can assure you that Tri-Alpha is very real. You can find information about the national organization by searching for it online </w:t>
      </w:r>
      <w:r w:rsidR="00DE5F71">
        <w:rPr>
          <w:sz w:val="24"/>
          <w:szCs w:val="24"/>
        </w:rPr>
        <w:t>(</w:t>
      </w:r>
      <w:hyperlink r:id="rId6" w:history="1">
        <w:r w:rsidRPr="008A0096">
          <w:rPr>
            <w:rStyle w:val="Hyperlink"/>
            <w:sz w:val="24"/>
            <w:szCs w:val="24"/>
          </w:rPr>
          <w:t>https://www.1stgenhonors.org/home</w:t>
        </w:r>
      </w:hyperlink>
      <w:r>
        <w:rPr>
          <w:sz w:val="24"/>
          <w:szCs w:val="24"/>
        </w:rPr>
        <w:t>) or you can go to the Salem State University website and type in “Alpha Alpha Alpha” in the search bar and find the information about our chapter there.</w:t>
      </w:r>
    </w:p>
    <w:p w14:paraId="6B6FD6E1" w14:textId="77777777" w:rsidR="00FC78BE" w:rsidRPr="00187B08" w:rsidRDefault="00FC78BE" w:rsidP="00187B08">
      <w:pPr>
        <w:rPr>
          <w:sz w:val="24"/>
          <w:szCs w:val="24"/>
        </w:rPr>
      </w:pPr>
    </w:p>
    <w:p w14:paraId="266218E4" w14:textId="77777777" w:rsidR="00FC78BE" w:rsidRPr="00263C0F" w:rsidRDefault="00FC78BE" w:rsidP="00FC78BE">
      <w:pPr>
        <w:rPr>
          <w:b/>
          <w:bCs/>
          <w:sz w:val="28"/>
          <w:szCs w:val="28"/>
        </w:rPr>
      </w:pPr>
      <w:r w:rsidRPr="00263C0F">
        <w:rPr>
          <w:b/>
          <w:bCs/>
          <w:sz w:val="28"/>
          <w:szCs w:val="28"/>
        </w:rPr>
        <w:t>WHAT HAPPENS IF I TRANSFER TO ANOTHER UNIVERSITY?</w:t>
      </w:r>
    </w:p>
    <w:p w14:paraId="1C61B6AD" w14:textId="1682EAFA" w:rsidR="00FC78BE" w:rsidRPr="00187B08" w:rsidRDefault="00FC78BE" w:rsidP="00FC78BE">
      <w:pPr>
        <w:rPr>
          <w:sz w:val="24"/>
          <w:szCs w:val="24"/>
        </w:rPr>
      </w:pPr>
      <w:r w:rsidRPr="00187B08">
        <w:rPr>
          <w:noProof/>
          <w:sz w:val="24"/>
          <w:szCs w:val="24"/>
        </w:rPr>
        <w:drawing>
          <wp:anchor distT="0" distB="0" distL="114300" distR="114300" simplePos="0" relativeHeight="251664384" behindDoc="1" locked="0" layoutInCell="1" allowOverlap="1" wp14:anchorId="183422BD" wp14:editId="3F05684A">
            <wp:simplePos x="0" y="0"/>
            <wp:positionH relativeFrom="margin">
              <wp:posOffset>4729337</wp:posOffset>
            </wp:positionH>
            <wp:positionV relativeFrom="paragraph">
              <wp:posOffset>312731</wp:posOffset>
            </wp:positionV>
            <wp:extent cx="2324735" cy="1837055"/>
            <wp:effectExtent l="0" t="0" r="0" b="0"/>
            <wp:wrapNone/>
            <wp:docPr id="1232746516" name="Picture 1232746516" descr="A logo with a sta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902349" name="Picture 3" descr="A logo with a star and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4735" cy="1837055"/>
                    </a:xfrm>
                    <a:prstGeom prst="rect">
                      <a:avLst/>
                    </a:prstGeom>
                  </pic:spPr>
                </pic:pic>
              </a:graphicData>
            </a:graphic>
            <wp14:sizeRelH relativeFrom="page">
              <wp14:pctWidth>0</wp14:pctWidth>
            </wp14:sizeRelH>
            <wp14:sizeRelV relativeFrom="page">
              <wp14:pctHeight>0</wp14:pctHeight>
            </wp14:sizeRelV>
          </wp:anchor>
        </w:drawing>
      </w:r>
      <w:r w:rsidRPr="00187B08">
        <w:rPr>
          <w:sz w:val="24"/>
          <w:szCs w:val="24"/>
        </w:rPr>
        <w:t xml:space="preserve">While there are hundreds of Tri-Alpha chapters across the country, not every university hosts one.  If you transfer to a university that has a chapter, you should contact the coordinators of the chapter there so you can be added to their membership roster.  </w:t>
      </w:r>
    </w:p>
    <w:p w14:paraId="1673DCC6" w14:textId="03F7F63F" w:rsidR="0051395D" w:rsidRDefault="0051395D" w:rsidP="00CC36FF">
      <w:pPr>
        <w:rPr>
          <w:b/>
          <w:bCs/>
        </w:rPr>
      </w:pPr>
    </w:p>
    <w:p w14:paraId="5D3CC71F" w14:textId="412A8025" w:rsidR="00DE5F71" w:rsidRDefault="00CC36FF" w:rsidP="00CC36FF">
      <w:pPr>
        <w:rPr>
          <w:b/>
          <w:bCs/>
          <w:sz w:val="28"/>
          <w:szCs w:val="28"/>
        </w:rPr>
      </w:pPr>
      <w:r w:rsidRPr="00187B08">
        <w:rPr>
          <w:b/>
          <w:bCs/>
          <w:sz w:val="28"/>
          <w:szCs w:val="28"/>
        </w:rPr>
        <w:t xml:space="preserve">Still have questions? </w:t>
      </w:r>
    </w:p>
    <w:p w14:paraId="48DA7022" w14:textId="27F50564" w:rsidR="00CC36FF" w:rsidRPr="00DE5F71" w:rsidRDefault="00CC36FF" w:rsidP="00CC36FF">
      <w:pPr>
        <w:rPr>
          <w:sz w:val="24"/>
          <w:szCs w:val="24"/>
        </w:rPr>
      </w:pPr>
      <w:r w:rsidRPr="00DE5F71">
        <w:rPr>
          <w:sz w:val="24"/>
          <w:szCs w:val="24"/>
        </w:rPr>
        <w:t xml:space="preserve">Contact </w:t>
      </w:r>
      <w:hyperlink r:id="rId7" w:history="1">
        <w:r w:rsidR="00187B08" w:rsidRPr="00DE5F71">
          <w:rPr>
            <w:rStyle w:val="Hyperlink"/>
            <w:sz w:val="24"/>
            <w:szCs w:val="24"/>
          </w:rPr>
          <w:t>firstgen@salemstate.edu</w:t>
        </w:r>
      </w:hyperlink>
      <w:r w:rsidR="00187B08" w:rsidRPr="00DE5F71">
        <w:rPr>
          <w:sz w:val="24"/>
          <w:szCs w:val="24"/>
        </w:rPr>
        <w:t xml:space="preserve"> </w:t>
      </w:r>
      <w:bookmarkEnd w:id="0"/>
    </w:p>
    <w:sectPr w:rsidR="00CC36FF" w:rsidRPr="00DE5F71" w:rsidSect="003A4C1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273EF"/>
    <w:multiLevelType w:val="hybridMultilevel"/>
    <w:tmpl w:val="CD7475CC"/>
    <w:lvl w:ilvl="0" w:tplc="E766FA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748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8E"/>
    <w:rsid w:val="00114779"/>
    <w:rsid w:val="00187B08"/>
    <w:rsid w:val="00263C0F"/>
    <w:rsid w:val="003A4C1E"/>
    <w:rsid w:val="0051395D"/>
    <w:rsid w:val="00562947"/>
    <w:rsid w:val="00963A68"/>
    <w:rsid w:val="009B7816"/>
    <w:rsid w:val="00B95A8E"/>
    <w:rsid w:val="00BC2874"/>
    <w:rsid w:val="00CC36FF"/>
    <w:rsid w:val="00DE5F71"/>
    <w:rsid w:val="00F71ADE"/>
    <w:rsid w:val="00FC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179A"/>
  <w15:chartTrackingRefBased/>
  <w15:docId w15:val="{6A8763A1-0D92-46F6-8790-D2E450E0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947"/>
    <w:pPr>
      <w:ind w:left="720"/>
      <w:contextualSpacing/>
    </w:pPr>
  </w:style>
  <w:style w:type="character" w:styleId="Hyperlink">
    <w:name w:val="Hyperlink"/>
    <w:basedOn w:val="DefaultParagraphFont"/>
    <w:uiPriority w:val="99"/>
    <w:unhideWhenUsed/>
    <w:rsid w:val="00CC36FF"/>
    <w:rPr>
      <w:color w:val="0000FF" w:themeColor="hyperlink"/>
      <w:u w:val="single"/>
    </w:rPr>
  </w:style>
  <w:style w:type="character" w:styleId="UnresolvedMention">
    <w:name w:val="Unresolved Mention"/>
    <w:basedOn w:val="DefaultParagraphFont"/>
    <w:uiPriority w:val="99"/>
    <w:semiHidden/>
    <w:unhideWhenUsed/>
    <w:rsid w:val="00CC3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rstgen@salem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stgenhonors.org/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Chetnik</dc:creator>
  <cp:keywords/>
  <dc:description/>
  <cp:lastModifiedBy>Mathew Chetnik</cp:lastModifiedBy>
  <cp:revision>3</cp:revision>
  <cp:lastPrinted>2023-12-12T15:00:00Z</cp:lastPrinted>
  <dcterms:created xsi:type="dcterms:W3CDTF">2023-12-13T16:45:00Z</dcterms:created>
  <dcterms:modified xsi:type="dcterms:W3CDTF">2023-12-13T16:48:00Z</dcterms:modified>
</cp:coreProperties>
</file>